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52" w:rsidRDefault="00762952" w:rsidP="00762952">
      <w:pPr>
        <w:pStyle w:val="a3"/>
      </w:pPr>
      <w:r>
        <w:rPr>
          <w:rStyle w:val="a4"/>
          <w:i/>
          <w:iCs/>
        </w:rPr>
        <w:t>Организации Волховского муниципального района</w:t>
      </w:r>
    </w:p>
    <w:p w:rsidR="00762952" w:rsidRDefault="00762952" w:rsidP="00762952">
      <w:pPr>
        <w:pStyle w:val="a3"/>
      </w:pPr>
      <w:r>
        <w:rPr>
          <w:rStyle w:val="a4"/>
        </w:rPr>
        <w:t>Муниципальный фонд поддержки малого предпринимательства и сельскохозяйственного производителя Волховского района</w:t>
      </w:r>
      <w:r>
        <w:br/>
        <w:t>187400, г.Волхов, ул.Новгородская, д.6</w:t>
      </w:r>
      <w:r>
        <w:br/>
        <w:t>Полевая Любовь Владимировна</w:t>
      </w:r>
      <w:r>
        <w:br/>
        <w:t>(81363) 27-810,</w:t>
      </w:r>
      <w:r>
        <w:br/>
        <w:t xml:space="preserve">e-mail: </w:t>
      </w:r>
      <w:hyperlink r:id="rId4" w:history="1">
        <w:r>
          <w:rPr>
            <w:rStyle w:val="a5"/>
          </w:rPr>
          <w:t>vfond@lsi.ru</w:t>
        </w:r>
      </w:hyperlink>
      <w:r>
        <w:t xml:space="preserve">, </w:t>
      </w:r>
      <w:hyperlink r:id="rId5" w:history="1">
        <w:r>
          <w:rPr>
            <w:rStyle w:val="a5"/>
          </w:rPr>
          <w:t>vfond@mail.ru</w:t>
        </w:r>
      </w:hyperlink>
      <w:r>
        <w:br/>
      </w:r>
      <w:r>
        <w:br/>
      </w:r>
      <w:r>
        <w:rPr>
          <w:rStyle w:val="a4"/>
        </w:rPr>
        <w:t>Автономная некоммерческая организация «Волховский Бизнес – Инкубатор»</w:t>
      </w:r>
      <w:r>
        <w:br/>
        <w:t>187400, г.Волхов, ул.Авиационная, д.48</w:t>
      </w:r>
      <w:r>
        <w:br/>
        <w:t>Морина Ольга Ивановна</w:t>
      </w:r>
      <w:r>
        <w:br/>
        <w:t>(81363) 23-525,</w:t>
      </w:r>
      <w:r>
        <w:br/>
        <w:t>(81363) 26-326,</w:t>
      </w:r>
      <w:r>
        <w:br/>
        <w:t>факс: (81363) 77-656,</w:t>
      </w:r>
      <w:r>
        <w:br/>
        <w:t xml:space="preserve">е-mail: </w:t>
      </w:r>
      <w:hyperlink r:id="rId6" w:history="1">
        <w:r>
          <w:rPr>
            <w:rStyle w:val="a5"/>
          </w:rPr>
          <w:t>vbi@813.ru</w:t>
        </w:r>
      </w:hyperlink>
      <w:r>
        <w:br/>
      </w:r>
      <w:r>
        <w:br/>
      </w:r>
      <w:r>
        <w:rPr>
          <w:rStyle w:val="a4"/>
        </w:rPr>
        <w:t>Фонд поддержки малого предпринимательства «Контакт»</w:t>
      </w:r>
      <w:r>
        <w:br/>
        <w:t>187450 г.Новая Ладога, ул.Пионерская, д.14</w:t>
      </w:r>
      <w:r>
        <w:br/>
        <w:t>Сахарова Ирина Васильевна</w:t>
      </w:r>
      <w:r>
        <w:br/>
        <w:t>+7-911-282-87-75</w:t>
      </w:r>
      <w:r>
        <w:br/>
        <w:t xml:space="preserve">e-mail: </w:t>
      </w:r>
      <w:hyperlink r:id="rId7" w:history="1">
        <w:r>
          <w:rPr>
            <w:rStyle w:val="a5"/>
          </w:rPr>
          <w:t>fpmplada@mail.ru</w:t>
        </w:r>
      </w:hyperlink>
      <w:r>
        <w:br/>
      </w:r>
      <w:r>
        <w:br/>
      </w:r>
      <w:r>
        <w:rPr>
          <w:rStyle w:val="a4"/>
        </w:rPr>
        <w:t>Центр развития и поддержки малого предпринимательства «Сясьстрой»</w:t>
      </w:r>
      <w:r>
        <w:br/>
        <w:t>187420, г.Сясьстрой, ул.Петрозаводская, д.35-а, 4этаж</w:t>
      </w:r>
      <w:r>
        <w:br/>
        <w:t>Сахарова Ирина Васильевна</w:t>
      </w:r>
      <w:r>
        <w:br/>
        <w:t>(81363) 534-06</w:t>
      </w:r>
      <w:r>
        <w:br/>
      </w:r>
      <w:r>
        <w:br/>
      </w:r>
      <w:r>
        <w:rPr>
          <w:rStyle w:val="a4"/>
          <w:i/>
          <w:iCs/>
        </w:rPr>
        <w:t>Организации Ленинградской области</w:t>
      </w:r>
    </w:p>
    <w:p w:rsidR="00762952" w:rsidRDefault="00762952" w:rsidP="00762952">
      <w:pPr>
        <w:pStyle w:val="a3"/>
      </w:pPr>
      <w:r>
        <w:rPr>
          <w:rStyle w:val="a4"/>
        </w:rPr>
        <w:t>Структура ГУ «Ленинградский областной центр поддержки предпринимательства»</w:t>
      </w:r>
    </w:p>
    <w:p w:rsidR="00762952" w:rsidRDefault="00762952" w:rsidP="00762952">
      <w:pPr>
        <w:pStyle w:val="a3"/>
      </w:pPr>
      <w:r>
        <w:t> </w:t>
      </w:r>
    </w:p>
    <w:p w:rsidR="00762952" w:rsidRDefault="00762952" w:rsidP="00762952">
      <w:pPr>
        <w:pStyle w:val="a3"/>
      </w:pPr>
      <w:r>
        <w:t>Структура</w:t>
      </w:r>
    </w:p>
    <w:p w:rsidR="00762952" w:rsidRDefault="00762952" w:rsidP="00762952">
      <w:pPr>
        <w:pStyle w:val="a3"/>
      </w:pPr>
      <w:r>
        <w:rPr>
          <w:rStyle w:val="a4"/>
        </w:rPr>
        <w:t>И.о. директора - Ивлиев Александр Александрович</w:t>
      </w:r>
      <w:r>
        <w:t xml:space="preserve"> тел.: (812) 576-64-06, 576-65-77</w:t>
      </w:r>
    </w:p>
    <w:p w:rsidR="00762952" w:rsidRDefault="00762952" w:rsidP="00762952">
      <w:pPr>
        <w:pStyle w:val="a3"/>
      </w:pPr>
      <w:r>
        <w:rPr>
          <w:rStyle w:val="a4"/>
        </w:rPr>
        <w:t>Главный бухгалтер - Алексеева Лиана Сергеевна</w:t>
      </w:r>
      <w:r>
        <w:t xml:space="preserve"> тел.: (812) 576-64-06, 576-65-77</w:t>
      </w:r>
    </w:p>
    <w:p w:rsidR="00762952" w:rsidRDefault="00762952" w:rsidP="00762952">
      <w:pPr>
        <w:pStyle w:val="a3"/>
      </w:pPr>
      <w:r>
        <w:rPr>
          <w:rStyle w:val="a4"/>
        </w:rPr>
        <w:t>Главный аналитик - Бурдейный Павел Сергеевич</w:t>
      </w:r>
      <w:r>
        <w:t xml:space="preserve"> тел.: (812) 576-64-06, 576-65-77</w:t>
      </w:r>
    </w:p>
    <w:p w:rsidR="00762952" w:rsidRDefault="00762952" w:rsidP="00762952">
      <w:pPr>
        <w:pStyle w:val="a3"/>
      </w:pPr>
      <w:r>
        <w:rPr>
          <w:rStyle w:val="a4"/>
        </w:rPr>
        <w:t>Секретарь - Боброва Татьяна Валерьевна</w:t>
      </w:r>
      <w:r>
        <w:t xml:space="preserve"> тел. (812) 576-64-06, 576-65-77</w:t>
      </w:r>
    </w:p>
    <w:p w:rsidR="00762952" w:rsidRDefault="00762952" w:rsidP="00762952">
      <w:pPr>
        <w:pStyle w:val="a3"/>
      </w:pPr>
      <w:r>
        <w:t>ГКУ «ЛОЦПП» имеет три подразделения</w:t>
      </w:r>
    </w:p>
    <w:p w:rsidR="00762952" w:rsidRDefault="00762952" w:rsidP="00762952">
      <w:pPr>
        <w:pStyle w:val="a3"/>
      </w:pPr>
      <w:r>
        <w:rPr>
          <w:rStyle w:val="a4"/>
        </w:rPr>
        <w:t>Финансовый отдел</w:t>
      </w:r>
    </w:p>
    <w:p w:rsidR="00762952" w:rsidRDefault="00762952" w:rsidP="00762952">
      <w:pPr>
        <w:pStyle w:val="a3"/>
      </w:pPr>
      <w:r>
        <w:rPr>
          <w:rStyle w:val="a4"/>
        </w:rPr>
        <w:t>Начальник отдела – Кураш Ольга Александровна</w:t>
      </w:r>
      <w:r>
        <w:t xml:space="preserve"> тел.: (812) 576-64-06, 576-65-77</w:t>
      </w:r>
    </w:p>
    <w:p w:rsidR="00762952" w:rsidRDefault="00762952" w:rsidP="00762952">
      <w:pPr>
        <w:pStyle w:val="a3"/>
      </w:pPr>
      <w:r>
        <w:rPr>
          <w:rStyle w:val="a4"/>
        </w:rPr>
        <w:t>Функции отдела:</w:t>
      </w:r>
    </w:p>
    <w:p w:rsidR="00762952" w:rsidRDefault="00762952" w:rsidP="00762952">
      <w:pPr>
        <w:pStyle w:val="a3"/>
      </w:pPr>
      <w:r>
        <w:lastRenderedPageBreak/>
        <w:t>Организационное, договорное и финансовое обеспечение мероприятий РЦП: выделение субвенций, субсидий, стартовых пособий предпринимателям, компенсаций затрат, связанных с пользованием заёмных средствами, компенсаций затрат, связанных с участием субъектов малого предпринимательства в чемпионатах, конкурсах, фестивалях, проведение конкурсов, организация закупки товаров и услуг для государственных нужд, связанных с выполнением РЦП.</w:t>
      </w:r>
    </w:p>
    <w:p w:rsidR="00762952" w:rsidRDefault="00762952" w:rsidP="00762952">
      <w:pPr>
        <w:pStyle w:val="a3"/>
      </w:pPr>
      <w:r>
        <w:t>Разработка нормативных документов, регламентирующих выполнение мероприятий РЦП (договоров, соглашений, положений, проектов распоряжений Правительства ЛО).</w:t>
      </w:r>
    </w:p>
    <w:p w:rsidR="00762952" w:rsidRDefault="00762952" w:rsidP="00762952">
      <w:pPr>
        <w:pStyle w:val="a3"/>
      </w:pPr>
      <w:r>
        <w:t>Предоставление субъектам малого предпринимательства информации:</w:t>
      </w:r>
    </w:p>
    <w:p w:rsidR="00762952" w:rsidRDefault="00762952" w:rsidP="00762952">
      <w:pPr>
        <w:pStyle w:val="a3"/>
      </w:pPr>
      <w:r>
        <w:t>о зарубежных партнёрах</w:t>
      </w:r>
    </w:p>
    <w:p w:rsidR="00762952" w:rsidRDefault="00762952" w:rsidP="00762952">
      <w:pPr>
        <w:pStyle w:val="a3"/>
      </w:pPr>
      <w:r>
        <w:t>о российских и зарубежных поставщиках консалтинговых услуг</w:t>
      </w:r>
    </w:p>
    <w:p w:rsidR="00762952" w:rsidRDefault="00762952" w:rsidP="00762952">
      <w:pPr>
        <w:pStyle w:val="a3"/>
      </w:pPr>
      <w:r>
        <w:t>о международных выставках, ярмарках, конференциях.</w:t>
      </w:r>
    </w:p>
    <w:p w:rsidR="00762952" w:rsidRDefault="00762952" w:rsidP="00762952">
      <w:pPr>
        <w:pStyle w:val="a3"/>
      </w:pPr>
      <w:r>
        <w:t>Оказание консультаций по вопросам:</w:t>
      </w:r>
    </w:p>
    <w:p w:rsidR="00762952" w:rsidRDefault="00762952" w:rsidP="00762952">
      <w:pPr>
        <w:pStyle w:val="a3"/>
      </w:pPr>
      <w:r>
        <w:t>оценка и развитие экспортного потенциала субъектов малого предпринимательства</w:t>
      </w:r>
    </w:p>
    <w:p w:rsidR="00762952" w:rsidRDefault="00762952" w:rsidP="00762952">
      <w:pPr>
        <w:pStyle w:val="a3"/>
      </w:pPr>
      <w:r>
        <w:t>затраты, связанные с экспортом продукции</w:t>
      </w:r>
    </w:p>
    <w:p w:rsidR="00762952" w:rsidRDefault="00762952" w:rsidP="00762952">
      <w:pPr>
        <w:pStyle w:val="a3"/>
      </w:pPr>
      <w:r>
        <w:t>требования, предъявляемые к экспортёрам</w:t>
      </w:r>
    </w:p>
    <w:p w:rsidR="00762952" w:rsidRDefault="00762952" w:rsidP="00762952">
      <w:pPr>
        <w:pStyle w:val="a3"/>
      </w:pPr>
      <w:r>
        <w:t>таможенные процедуры</w:t>
      </w:r>
    </w:p>
    <w:p w:rsidR="00762952" w:rsidRDefault="00762952" w:rsidP="00762952">
      <w:pPr>
        <w:pStyle w:val="a3"/>
      </w:pPr>
      <w:r>
        <w:t>налоги, сборы, возврат НДС при экспорте продукции</w:t>
      </w:r>
    </w:p>
    <w:p w:rsidR="00762952" w:rsidRDefault="00762952" w:rsidP="00762952">
      <w:pPr>
        <w:pStyle w:val="a3"/>
      </w:pPr>
      <w:r>
        <w:t>сертификация, лицензирование, квотирование продукции</w:t>
      </w:r>
    </w:p>
    <w:p w:rsidR="00762952" w:rsidRDefault="00762952" w:rsidP="00762952">
      <w:pPr>
        <w:pStyle w:val="a3"/>
      </w:pPr>
      <w:r>
        <w:t>составление международных контрактов.</w:t>
      </w:r>
    </w:p>
    <w:p w:rsidR="00762952" w:rsidRDefault="00762952" w:rsidP="00762952">
      <w:pPr>
        <w:pStyle w:val="a3"/>
      </w:pPr>
      <w:r>
        <w:t>Организация семинаров по вопросам внешнеэкономической деятельности и развития экспортного потенциала.</w:t>
      </w:r>
    </w:p>
    <w:p w:rsidR="00762952" w:rsidRDefault="00762952" w:rsidP="00762952">
      <w:pPr>
        <w:pStyle w:val="a3"/>
      </w:pPr>
      <w:r>
        <w:t>Оказание помощи предприятиям в установлении контактов с зарубежными поставщиками, партнерами, потребителями, организация встреч и переговоров.</w:t>
      </w:r>
    </w:p>
    <w:p w:rsidR="00762952" w:rsidRDefault="00762952" w:rsidP="00762952">
      <w:pPr>
        <w:pStyle w:val="a3"/>
      </w:pPr>
      <w:r>
        <w:rPr>
          <w:rStyle w:val="a4"/>
        </w:rPr>
        <w:t>Юридический отдел (ЛенЮрБюро)</w:t>
      </w:r>
    </w:p>
    <w:p w:rsidR="00762952" w:rsidRDefault="00762952" w:rsidP="00762952">
      <w:pPr>
        <w:pStyle w:val="a3"/>
      </w:pPr>
      <w:r>
        <w:rPr>
          <w:rStyle w:val="a4"/>
        </w:rPr>
        <w:t>Начальник отдела– Глазунова Анастасия Валерьевна</w:t>
      </w:r>
      <w:r>
        <w:t xml:space="preserve"> тел.: (812) 576-64-06, 576-65-77</w:t>
      </w:r>
    </w:p>
    <w:p w:rsidR="00762952" w:rsidRDefault="00762952" w:rsidP="00762952">
      <w:pPr>
        <w:pStyle w:val="a3"/>
      </w:pPr>
      <w:r>
        <w:rPr>
          <w:b/>
          <w:bCs/>
        </w:rPr>
        <w:t> </w:t>
      </w:r>
      <w:r>
        <w:t>Предоставление общеправовой информации</w:t>
      </w:r>
    </w:p>
    <w:p w:rsidR="00762952" w:rsidRDefault="00762952" w:rsidP="00762952">
      <w:pPr>
        <w:pStyle w:val="a3"/>
      </w:pPr>
      <w:r>
        <w:t>Организация и проведение информационных семинаров по юридическим основам предпринимательской деятельности.</w:t>
      </w:r>
    </w:p>
    <w:p w:rsidR="00762952" w:rsidRDefault="00762952" w:rsidP="00762952">
      <w:pPr>
        <w:pStyle w:val="a3"/>
      </w:pPr>
      <w:r>
        <w:t>Консультирование субъектов малого предпринимательства по правовым вопросам.</w:t>
      </w:r>
    </w:p>
    <w:p w:rsidR="00762952" w:rsidRDefault="00762952" w:rsidP="00762952">
      <w:pPr>
        <w:pStyle w:val="a3"/>
      </w:pPr>
      <w:r>
        <w:t>Досудебное урегулирование споров.</w:t>
      </w:r>
    </w:p>
    <w:p w:rsidR="00762952" w:rsidRDefault="00762952" w:rsidP="00762952">
      <w:pPr>
        <w:pStyle w:val="a3"/>
      </w:pPr>
      <w:r>
        <w:lastRenderedPageBreak/>
        <w:t>Анализ обращений и жалоб субъектов малого предпринимательства.</w:t>
      </w:r>
    </w:p>
    <w:p w:rsidR="00762952" w:rsidRDefault="00762952" w:rsidP="00762952">
      <w:pPr>
        <w:pStyle w:val="a3"/>
      </w:pPr>
      <w:r>
        <w:t>Подготовка предложений по совершенствованию законодательства в сфере предпринимательской деятельности.</w:t>
      </w:r>
    </w:p>
    <w:p w:rsidR="00762952" w:rsidRDefault="00762952" w:rsidP="00762952">
      <w:pPr>
        <w:pStyle w:val="a3"/>
      </w:pPr>
      <w:r>
        <w:rPr>
          <w:rStyle w:val="a4"/>
        </w:rPr>
        <w:t>Отдел информации</w:t>
      </w:r>
    </w:p>
    <w:p w:rsidR="00762952" w:rsidRDefault="00762952" w:rsidP="00762952">
      <w:pPr>
        <w:pStyle w:val="a3"/>
      </w:pPr>
      <w:r>
        <w:rPr>
          <w:rStyle w:val="a4"/>
        </w:rPr>
        <w:t>Начальник отдела – Иванова Мария Александровна</w:t>
      </w:r>
    </w:p>
    <w:p w:rsidR="00762952" w:rsidRDefault="00762952" w:rsidP="00762952">
      <w:pPr>
        <w:pStyle w:val="a3"/>
      </w:pPr>
      <w:r>
        <w:t>тел.: (812) 576-64-06, 576-65-77</w:t>
      </w:r>
    </w:p>
    <w:p w:rsidR="00762952" w:rsidRDefault="00762952" w:rsidP="00762952">
      <w:pPr>
        <w:pStyle w:val="a3"/>
      </w:pPr>
      <w:r>
        <w:rPr>
          <w:rStyle w:val="a4"/>
        </w:rPr>
        <w:t>Функции отдела:</w:t>
      </w:r>
    </w:p>
    <w:p w:rsidR="00762952" w:rsidRDefault="00762952" w:rsidP="00762952">
      <w:pPr>
        <w:pStyle w:val="a3"/>
      </w:pPr>
      <w:r>
        <w:t>Сбор, анализ, систематизация, предоставление и распространение информации в интересах малого предпринимательства.</w:t>
      </w:r>
    </w:p>
    <w:p w:rsidR="00762952" w:rsidRDefault="00762952" w:rsidP="00762952">
      <w:pPr>
        <w:pStyle w:val="a3"/>
      </w:pPr>
      <w:r>
        <w:t>Мониторинг деятельности предприятий и организаций, получающих финансовую государственную поддержку.</w:t>
      </w:r>
    </w:p>
    <w:p w:rsidR="00762952" w:rsidRDefault="00762952" w:rsidP="00762952">
      <w:pPr>
        <w:pStyle w:val="a3"/>
      </w:pPr>
      <w:r>
        <w:t>Подготовка и выпуск печатных информационно-справочных, методических, рекламных и презентационных материалов по вопросам развития малого предпринимательства.</w:t>
      </w:r>
    </w:p>
    <w:p w:rsidR="00762952" w:rsidRDefault="00762952" w:rsidP="00762952">
      <w:pPr>
        <w:pStyle w:val="a3"/>
      </w:pPr>
      <w:r>
        <w:t>Содействие развитию субконтрактинговых отношений между малыми, средними и крупными предприятиями.</w:t>
      </w:r>
    </w:p>
    <w:p w:rsidR="00762952" w:rsidRDefault="00762952" w:rsidP="00762952">
      <w:pPr>
        <w:pStyle w:val="a3"/>
      </w:pPr>
      <w:r>
        <w:t>Содействие развитию информационно-коммуникационных навыков субъектов малого предпринимательства.</w:t>
      </w:r>
    </w:p>
    <w:p w:rsidR="00762952" w:rsidRDefault="00762952" w:rsidP="00762952">
      <w:pPr>
        <w:pStyle w:val="a3"/>
      </w:pPr>
      <w:r>
        <w:t>Поддержка веб-сайтов ГКУ «ЛОЦПП».</w:t>
      </w:r>
    </w:p>
    <w:p w:rsidR="00762952" w:rsidRDefault="00762952" w:rsidP="00762952">
      <w:pPr>
        <w:pStyle w:val="a3"/>
      </w:pPr>
      <w:r>
        <w:t>Поддержка электронного документооборота с получателями средств и исполнителями мероприятий РЦП.</w:t>
      </w:r>
    </w:p>
    <w:p w:rsidR="00521228" w:rsidRDefault="00521228"/>
    <w:sectPr w:rsidR="00521228" w:rsidSect="0052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952"/>
    <w:rsid w:val="00521228"/>
    <w:rsid w:val="00762952"/>
    <w:rsid w:val="00B91FF6"/>
    <w:rsid w:val="00FF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F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9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952"/>
    <w:rPr>
      <w:b/>
      <w:bCs/>
    </w:rPr>
  </w:style>
  <w:style w:type="character" w:styleId="a5">
    <w:name w:val="Hyperlink"/>
    <w:basedOn w:val="a0"/>
    <w:uiPriority w:val="99"/>
    <w:semiHidden/>
    <w:unhideWhenUsed/>
    <w:rsid w:val="00762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pmplad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bi@813.ru" TargetMode="External"/><Relationship Id="rId5" Type="http://schemas.openxmlformats.org/officeDocument/2006/relationships/hyperlink" Target="mailto:vfond@mail.ru" TargetMode="External"/><Relationship Id="rId4" Type="http://schemas.openxmlformats.org/officeDocument/2006/relationships/hyperlink" Target="mailto:vfond@ls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2015-04-16T10:46:00Z</dcterms:created>
  <dcterms:modified xsi:type="dcterms:W3CDTF">2015-04-16T10:46:00Z</dcterms:modified>
</cp:coreProperties>
</file>