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FC" w:rsidRPr="005C36FC" w:rsidRDefault="005C36FC" w:rsidP="005C36FC">
      <w:pPr>
        <w:pStyle w:val="a5"/>
        <w:jc w:val="center"/>
        <w:rPr>
          <w:b/>
          <w:sz w:val="28"/>
          <w:szCs w:val="28"/>
          <w:vertAlign w:val="baseline"/>
        </w:rPr>
      </w:pPr>
      <w:r w:rsidRPr="005C36FC">
        <w:rPr>
          <w:b/>
          <w:sz w:val="28"/>
          <w:szCs w:val="28"/>
          <w:vertAlign w:val="baseline"/>
        </w:rPr>
        <w:t>АДМИНИСТРАЦИЯ</w:t>
      </w:r>
    </w:p>
    <w:p w:rsidR="005C36FC" w:rsidRPr="005C36FC" w:rsidRDefault="005C36FC" w:rsidP="005C36FC">
      <w:pPr>
        <w:pStyle w:val="a5"/>
        <w:jc w:val="center"/>
        <w:rPr>
          <w:b/>
          <w:sz w:val="28"/>
          <w:szCs w:val="28"/>
          <w:vertAlign w:val="baseline"/>
        </w:rPr>
      </w:pPr>
      <w:r w:rsidRPr="005C36FC">
        <w:rPr>
          <w:b/>
          <w:sz w:val="28"/>
          <w:szCs w:val="28"/>
          <w:vertAlign w:val="baseline"/>
        </w:rPr>
        <w:t>МУНИЦИПАЛЬНОГО ОБРАЗОВАНИЯ</w:t>
      </w:r>
    </w:p>
    <w:p w:rsidR="005C36FC" w:rsidRPr="005C36FC" w:rsidRDefault="005C36FC" w:rsidP="005C36FC">
      <w:pPr>
        <w:pStyle w:val="a5"/>
        <w:jc w:val="center"/>
        <w:rPr>
          <w:b/>
          <w:bCs/>
          <w:sz w:val="28"/>
          <w:szCs w:val="28"/>
          <w:vertAlign w:val="baseline"/>
        </w:rPr>
      </w:pPr>
      <w:r w:rsidRPr="005C36FC">
        <w:rPr>
          <w:b/>
          <w:bCs/>
          <w:sz w:val="28"/>
          <w:szCs w:val="28"/>
          <w:vertAlign w:val="baseline"/>
        </w:rPr>
        <w:t>ХВАЛОВСКОЕ СЕЛЬСКОЕ ПОСЕЛЕНИЕ</w:t>
      </w:r>
    </w:p>
    <w:p w:rsidR="005C36FC" w:rsidRPr="005C36FC" w:rsidRDefault="005C36FC" w:rsidP="005C36FC">
      <w:pPr>
        <w:pStyle w:val="a5"/>
        <w:jc w:val="center"/>
        <w:rPr>
          <w:b/>
          <w:bCs/>
          <w:sz w:val="28"/>
          <w:szCs w:val="28"/>
          <w:vertAlign w:val="baseline"/>
        </w:rPr>
      </w:pPr>
      <w:r w:rsidRPr="005C36FC">
        <w:rPr>
          <w:b/>
          <w:bCs/>
          <w:sz w:val="28"/>
          <w:szCs w:val="28"/>
          <w:vertAlign w:val="baseline"/>
        </w:rPr>
        <w:t>ВОЛХОВСКОГО МУНИЦИПАЛЬНОГО РАЙОНА</w:t>
      </w:r>
    </w:p>
    <w:p w:rsidR="005C36FC" w:rsidRPr="005C36FC" w:rsidRDefault="005C36FC" w:rsidP="005C36FC">
      <w:pPr>
        <w:pStyle w:val="a5"/>
        <w:jc w:val="center"/>
        <w:rPr>
          <w:b/>
          <w:sz w:val="28"/>
          <w:szCs w:val="28"/>
          <w:vertAlign w:val="baseline"/>
        </w:rPr>
      </w:pPr>
      <w:r w:rsidRPr="005C36FC">
        <w:rPr>
          <w:b/>
          <w:sz w:val="28"/>
          <w:szCs w:val="28"/>
          <w:vertAlign w:val="baseline"/>
        </w:rPr>
        <w:t>ЛЕНИНГРАДСКОЙ ОБЛАСТИ</w:t>
      </w:r>
    </w:p>
    <w:p w:rsidR="005C36FC" w:rsidRPr="005C36FC" w:rsidRDefault="005C36FC" w:rsidP="005C36FC">
      <w:pPr>
        <w:pStyle w:val="a5"/>
        <w:jc w:val="center"/>
        <w:rPr>
          <w:sz w:val="28"/>
          <w:szCs w:val="28"/>
          <w:vertAlign w:val="baseline"/>
        </w:rPr>
      </w:pPr>
    </w:p>
    <w:p w:rsidR="005C36FC" w:rsidRPr="005C36FC" w:rsidRDefault="005C36FC" w:rsidP="005C36FC">
      <w:pPr>
        <w:pStyle w:val="a5"/>
        <w:jc w:val="center"/>
        <w:rPr>
          <w:sz w:val="28"/>
          <w:szCs w:val="28"/>
          <w:vertAlign w:val="baseline"/>
        </w:rPr>
      </w:pPr>
      <w:r w:rsidRPr="005C36FC">
        <w:rPr>
          <w:sz w:val="28"/>
          <w:szCs w:val="28"/>
          <w:vertAlign w:val="baseline"/>
        </w:rPr>
        <w:t>ПОСТАНОВЛЕНИЕ</w:t>
      </w:r>
    </w:p>
    <w:p w:rsidR="005C36FC" w:rsidRPr="005C36FC" w:rsidRDefault="005C36FC" w:rsidP="005C36FC">
      <w:pPr>
        <w:pStyle w:val="a5"/>
        <w:jc w:val="center"/>
        <w:rPr>
          <w:sz w:val="28"/>
          <w:szCs w:val="28"/>
          <w:vertAlign w:val="baseline"/>
        </w:rPr>
      </w:pPr>
    </w:p>
    <w:p w:rsidR="005C36FC" w:rsidRPr="005C36FC" w:rsidRDefault="005C36FC" w:rsidP="005C36FC">
      <w:pPr>
        <w:pStyle w:val="a5"/>
        <w:jc w:val="center"/>
        <w:rPr>
          <w:sz w:val="28"/>
          <w:szCs w:val="28"/>
          <w:vertAlign w:val="baseline"/>
        </w:rPr>
      </w:pPr>
      <w:r>
        <w:rPr>
          <w:bCs/>
          <w:sz w:val="28"/>
          <w:szCs w:val="28"/>
          <w:vertAlign w:val="baseline"/>
        </w:rPr>
        <w:t xml:space="preserve">от  29 декабря 2012 </w:t>
      </w:r>
      <w:r w:rsidRPr="005C36FC">
        <w:rPr>
          <w:sz w:val="28"/>
          <w:szCs w:val="28"/>
          <w:vertAlign w:val="baseline"/>
        </w:rPr>
        <w:t>года</w:t>
      </w:r>
      <w:r w:rsidRPr="005C36FC">
        <w:rPr>
          <w:b/>
          <w:bCs/>
          <w:sz w:val="28"/>
          <w:szCs w:val="28"/>
          <w:vertAlign w:val="baseline"/>
        </w:rPr>
        <w:t xml:space="preserve">  </w:t>
      </w:r>
      <w:r w:rsidRPr="005C36FC">
        <w:rPr>
          <w:sz w:val="28"/>
          <w:szCs w:val="28"/>
          <w:vertAlign w:val="baseline"/>
        </w:rPr>
        <w:t xml:space="preserve">№  </w:t>
      </w:r>
      <w:r>
        <w:rPr>
          <w:b/>
          <w:sz w:val="28"/>
          <w:szCs w:val="28"/>
          <w:vertAlign w:val="baseline"/>
        </w:rPr>
        <w:t>107</w:t>
      </w:r>
    </w:p>
    <w:p w:rsidR="005C36FC" w:rsidRPr="005C36FC" w:rsidRDefault="005C36FC" w:rsidP="005C36FC">
      <w:pPr>
        <w:pStyle w:val="a5"/>
        <w:jc w:val="center"/>
        <w:rPr>
          <w:sz w:val="28"/>
          <w:szCs w:val="28"/>
          <w:vertAlign w:val="baseline"/>
        </w:rPr>
      </w:pPr>
    </w:p>
    <w:p w:rsidR="005C36FC" w:rsidRPr="001F0B5F" w:rsidRDefault="001F0B5F" w:rsidP="001F0B5F">
      <w:pPr>
        <w:pStyle w:val="a5"/>
        <w:jc w:val="center"/>
        <w:rPr>
          <w:b/>
          <w:sz w:val="28"/>
          <w:szCs w:val="28"/>
          <w:vertAlign w:val="baseline"/>
        </w:rPr>
      </w:pPr>
      <w:r>
        <w:rPr>
          <w:rFonts w:eastAsia="Times New Roman"/>
          <w:b/>
          <w:sz w:val="28"/>
          <w:szCs w:val="28"/>
          <w:vertAlign w:val="baseline"/>
          <w:lang w:eastAsia="ru-RU"/>
        </w:rPr>
        <w:t xml:space="preserve">О порядке </w:t>
      </w:r>
      <w:r w:rsidRPr="00930202">
        <w:rPr>
          <w:rFonts w:eastAsia="Times New Roman"/>
          <w:b/>
          <w:sz w:val="28"/>
          <w:szCs w:val="28"/>
          <w:vertAlign w:val="baseline"/>
          <w:lang w:eastAsia="ru-RU"/>
        </w:rPr>
        <w:t xml:space="preserve"> уведомления гражданином, замещавшим должность муниципальной службы в администрации </w:t>
      </w:r>
      <w:r w:rsidRPr="001F0B5F">
        <w:rPr>
          <w:rFonts w:eastAsia="Times New Roman"/>
          <w:b/>
          <w:bCs/>
          <w:sz w:val="28"/>
          <w:szCs w:val="28"/>
          <w:vertAlign w:val="baseline"/>
          <w:lang w:eastAsia="ru-RU"/>
        </w:rPr>
        <w:t>МО</w:t>
      </w:r>
      <w:r>
        <w:rPr>
          <w:rFonts w:eastAsia="Times New Roman"/>
          <w:b/>
          <w:bCs/>
          <w:sz w:val="28"/>
          <w:szCs w:val="28"/>
          <w:vertAlign w:val="baseline"/>
          <w:lang w:eastAsia="ru-RU"/>
        </w:rPr>
        <w:t xml:space="preserve"> Хваловское сельское поселение </w:t>
      </w:r>
      <w:r w:rsidRPr="00930202">
        <w:rPr>
          <w:rFonts w:eastAsia="Times New Roman"/>
          <w:b/>
          <w:sz w:val="28"/>
          <w:szCs w:val="28"/>
          <w:vertAlign w:val="baseline"/>
          <w:lang w:eastAsia="ru-RU"/>
        </w:rPr>
        <w:t xml:space="preserve">, комиссии по соблюдению требований к служебному поведению муниципальных служащих администрации </w:t>
      </w:r>
      <w:r w:rsidRPr="001F0B5F">
        <w:rPr>
          <w:rFonts w:eastAsia="Times New Roman"/>
          <w:b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b/>
          <w:sz w:val="28"/>
          <w:szCs w:val="28"/>
          <w:vertAlign w:val="baseline"/>
          <w:lang w:eastAsia="ru-RU"/>
        </w:rPr>
        <w:t>и урегулированию конфликта интересов, если в течени</w:t>
      </w:r>
      <w:proofErr w:type="gramStart"/>
      <w:r w:rsidRPr="00930202">
        <w:rPr>
          <w:rFonts w:eastAsia="Times New Roman"/>
          <w:b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b/>
          <w:sz w:val="28"/>
          <w:szCs w:val="28"/>
          <w:vertAlign w:val="baseline"/>
          <w:lang w:eastAsia="ru-RU"/>
        </w:rPr>
        <w:t xml:space="preserve">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или лица, замещающего муниципальную должность в администрации </w:t>
      </w:r>
      <w:r w:rsidRPr="001F0B5F">
        <w:rPr>
          <w:rFonts w:eastAsia="Times New Roman"/>
          <w:b/>
          <w:bCs/>
          <w:sz w:val="28"/>
          <w:szCs w:val="28"/>
          <w:vertAlign w:val="baseline"/>
          <w:lang w:eastAsia="ru-RU"/>
        </w:rPr>
        <w:t>МО Хваловское сельское поселение</w:t>
      </w:r>
    </w:p>
    <w:p w:rsidR="00930202" w:rsidRPr="005C36FC" w:rsidRDefault="00930202" w:rsidP="005C36FC">
      <w:pPr>
        <w:pStyle w:val="a5"/>
        <w:jc w:val="center"/>
        <w:rPr>
          <w:sz w:val="28"/>
          <w:szCs w:val="28"/>
          <w:vertAlign w:val="baseline"/>
          <w:lang w:eastAsia="ru-RU"/>
        </w:rPr>
      </w:pPr>
    </w:p>
    <w:p w:rsid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</w:p>
    <w:p w:rsid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</w:p>
    <w:p w:rsid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В целях реализации Федерального закона от 2 марта 2007 г. N 25-ФЗ "О муниципальной службе в Российской Федерации" и Федерального закона от 25 декабря 2008 г. N 273-ФЗ "О противодействии коррупции" администрация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proofErr w:type="spellStart"/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п</w:t>
      </w:r>
      <w:proofErr w:type="spellEnd"/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о с т а </w:t>
      </w:r>
      <w:proofErr w:type="spell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н</w:t>
      </w:r>
      <w:proofErr w:type="spell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о в л я е т 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1. Утвердить порядок уведомления гражданином, замещавшим должность муниципальной службы в администрации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, комиссии по соблюдению требований к служебному поведению муниципальных служащих администрации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и урегулированию конфликта интересов, если в течени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 xml:space="preserve">муниципального служащего или лица, замещающего муниципальную должность в администрации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(приложение № 1).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2. Утвердить Положение о проверке соблюдения гражданином, замещавшим должность муниципальной службы в администрации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>МО Хваловское сельское поселение</w:t>
      </w:r>
      <w:proofErr w:type="gramStart"/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,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(приложение №2).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3. С настоящим постановлением ознакомить под роспись муниципальных служащих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4.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Контроль за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исполнением настоящего постановления оставляю за собой. </w:t>
      </w:r>
    </w:p>
    <w:p w:rsidR="00930202" w:rsidRPr="00930202" w:rsidRDefault="00930202" w:rsidP="00930202">
      <w:pPr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Default="00930202" w:rsidP="00930202">
      <w:pPr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</w:t>
      </w:r>
      <w:r>
        <w:rPr>
          <w:rFonts w:eastAsia="Times New Roman"/>
          <w:sz w:val="28"/>
          <w:szCs w:val="28"/>
          <w:vertAlign w:val="baseline"/>
          <w:lang w:eastAsia="ru-RU"/>
        </w:rPr>
        <w:t>Глава администрации</w:t>
      </w:r>
    </w:p>
    <w:p w:rsidR="00930202" w:rsidRPr="00930202" w:rsidRDefault="00930202" w:rsidP="00930202">
      <w:pPr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>
        <w:rPr>
          <w:rFonts w:eastAsia="Times New Roman"/>
          <w:sz w:val="28"/>
          <w:szCs w:val="28"/>
          <w:vertAlign w:val="baseline"/>
          <w:lang w:eastAsia="ru-RU"/>
        </w:rPr>
        <w:t xml:space="preserve">   МО Хваловское сельское поселение                             Т.А.Снегирева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625001" w:rsidRP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0"/>
          <w:szCs w:val="20"/>
          <w:vertAlign w:val="baseline"/>
          <w:lang w:eastAsia="ru-RU"/>
        </w:rPr>
      </w:pPr>
    </w:p>
    <w:p w:rsidR="00625001" w:rsidRPr="00625001" w:rsidRDefault="00625001" w:rsidP="00625001">
      <w:pPr>
        <w:spacing w:after="0" w:line="240" w:lineRule="auto"/>
        <w:ind w:left="720"/>
        <w:rPr>
          <w:rFonts w:eastAsia="Times New Roman"/>
          <w:sz w:val="20"/>
          <w:szCs w:val="20"/>
          <w:vertAlign w:val="baseline"/>
          <w:lang w:eastAsia="ru-RU"/>
        </w:rPr>
      </w:pPr>
      <w:r w:rsidRPr="00625001">
        <w:rPr>
          <w:rFonts w:eastAsia="Times New Roman"/>
          <w:sz w:val="20"/>
          <w:szCs w:val="20"/>
          <w:vertAlign w:val="baseline"/>
          <w:lang w:eastAsia="ru-RU"/>
        </w:rPr>
        <w:t xml:space="preserve">Исп. </w:t>
      </w:r>
      <w:proofErr w:type="spellStart"/>
      <w:r w:rsidRPr="00625001">
        <w:rPr>
          <w:rFonts w:eastAsia="Times New Roman"/>
          <w:sz w:val="20"/>
          <w:szCs w:val="20"/>
          <w:vertAlign w:val="baseline"/>
          <w:lang w:eastAsia="ru-RU"/>
        </w:rPr>
        <w:t>М.В.Фальман</w:t>
      </w:r>
      <w:proofErr w:type="spellEnd"/>
      <w:r w:rsidRPr="00625001">
        <w:rPr>
          <w:rFonts w:eastAsia="Times New Roman"/>
          <w:sz w:val="20"/>
          <w:szCs w:val="20"/>
          <w:vertAlign w:val="baseline"/>
          <w:lang w:eastAsia="ru-RU"/>
        </w:rPr>
        <w:t xml:space="preserve"> 39-632</w:t>
      </w: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625001" w:rsidRDefault="00625001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 xml:space="preserve">Приложение №1 к постановлению </w:t>
      </w:r>
    </w:p>
    <w:p w:rsidR="00C51B16" w:rsidRDefault="00930202" w:rsidP="00C51B16">
      <w:pPr>
        <w:spacing w:after="0" w:line="240" w:lineRule="auto"/>
        <w:ind w:left="720"/>
        <w:jc w:val="right"/>
        <w:rPr>
          <w:rFonts w:eastAsia="Times New Roman"/>
          <w:bCs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</w:p>
    <w:p w:rsidR="00930202" w:rsidRPr="00930202" w:rsidRDefault="00C51B16" w:rsidP="00C51B16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>
        <w:rPr>
          <w:rFonts w:eastAsia="Times New Roman"/>
          <w:sz w:val="28"/>
          <w:szCs w:val="28"/>
          <w:vertAlign w:val="baseline"/>
          <w:lang w:eastAsia="ru-RU"/>
        </w:rPr>
        <w:t>от 29.12. 2012  г  № 107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ind w:left="720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Порядок</w:t>
      </w:r>
    </w:p>
    <w:p w:rsidR="00930202" w:rsidRPr="00930202" w:rsidRDefault="00930202" w:rsidP="00930202">
      <w:pPr>
        <w:spacing w:after="0" w:line="240" w:lineRule="auto"/>
        <w:ind w:left="720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уведомления гражданином, замещавшим должность муниципальной службы в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, если в течени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муниципального служащего или лица, замещающего муниципальную должность.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 1. Порядок уведомления гражданином, замещавшим должность муниципальной службы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, если в течени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административного) управления данной организацией входили в должностные (служебные) обязанности муниципального служащего или лица, замещающего муниципальную должность (далее - Порядок) разработан в соответствии с частью 4 статьи 14 Федерального закона Российской Федерации от 2 марта 2007 г. N 25-ФЗ "О муниципальной службе в Российской Федерации" и определяет перечень сведений, содержащихся в уведомлениях, и порядок регистрации уведомлений. </w:t>
      </w:r>
      <w:proofErr w:type="gramEnd"/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 2.Гражданин, замещавший должность муниципальной службы, обязан уведомить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, если в течени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двух лет после увольнения с муниципальной службы,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или лица, замещающего муниципальную должность.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 xml:space="preserve">     3. Уведомление в письменном виде направляется гражданином на имя председателя комиссии по соблюдению требований к служебному поведению муниципальных служащих и урегулированию конфликта интересов посредством почтовой связи, либо представляется в администрацию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лично.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В уведомлении должны быть указаны следующие сведения: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1) фамилия, имя отчество гражданина; ранее замещаемая в администрации </w:t>
      </w:r>
      <w:r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должность; дата увольнения с муниципальной службы; адрес, по которому должен быть направлен ответ на уведомление; номер контактного телефона;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2) наименование организации, в которой гражданин планирует замещать должность; планируемая должность; информация о должностных обязанностях, которые будет выполнять гражданин; предполагаемая дата заключения трудового договор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а(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гражданско-правового договора);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3) дата подписания уведомления и личная подпись.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5.По итогам рассмотрения уведомления, Комиссия выносит одно из следующих решений: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б) отказать гражданину в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>должностные (служебные) обязанности, в течени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2 лет после увольнения с муниципальной службы обязан при заключении трудового договора и (или) гражданско-правового договора сообщить работодателю сведения о последнем месте своей службы. 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D74FD9" w:rsidRDefault="00D74FD9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D74FD9" w:rsidRDefault="00D74FD9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C51B16" w:rsidRDefault="00C51B16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 xml:space="preserve">Приложение №2 </w:t>
      </w: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                                                                       к постановлению администрации </w:t>
      </w: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                            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                 </w:t>
      </w:r>
      <w:r w:rsidRPr="00930202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</w:t>
      </w:r>
    </w:p>
    <w:p w:rsidR="00930202" w:rsidRPr="00930202" w:rsidRDefault="00930202" w:rsidP="00930202">
      <w:pPr>
        <w:spacing w:after="0" w:line="240" w:lineRule="auto"/>
        <w:ind w:left="720"/>
        <w:jc w:val="right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                                                      </w:t>
      </w:r>
      <w:r w:rsidR="00C51B16">
        <w:rPr>
          <w:rFonts w:eastAsia="Times New Roman"/>
          <w:sz w:val="28"/>
          <w:szCs w:val="28"/>
          <w:vertAlign w:val="baseline"/>
          <w:lang w:eastAsia="ru-RU"/>
        </w:rPr>
        <w:t xml:space="preserve"> от 29.12.2012 г. № 107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ind w:left="720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ПОЛОЖЕНИЕ</w:t>
      </w:r>
    </w:p>
    <w:p w:rsidR="00930202" w:rsidRPr="00930202" w:rsidRDefault="00930202" w:rsidP="00930202">
      <w:pPr>
        <w:spacing w:after="0" w:line="240" w:lineRule="auto"/>
        <w:ind w:left="720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о проверке соблюдения гражданином, замещавшим должность муниципальной службы администрации   сельского поселения,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30202" w:rsidRPr="00930202" w:rsidRDefault="00930202" w:rsidP="00930202">
      <w:pPr>
        <w:tabs>
          <w:tab w:val="left" w:pos="1155"/>
        </w:tabs>
        <w:spacing w:after="0" w:line="240" w:lineRule="auto"/>
        <w:jc w:val="center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> 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1. Настоящим Положением определяется порядок осуществления проверки: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а) соблюдения гражданином, замещавшим должность муниципальной службы, включенной в перечень, утвержденной постановлением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>МО Хваловское сельское поселение</w:t>
      </w:r>
      <w:proofErr w:type="gramStart"/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,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(далее - гражданином, замещавшим должность муниципальной службы)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>МО Хваловское сельское поселение</w:t>
      </w:r>
      <w:proofErr w:type="gramStart"/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>;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б) соблюдения работодателем, заключившим трудовой договор или гражданско-правовой договор с гражданином, замещавшим должность муниципальной службы (далее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–Р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аботодатель).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2. Основаниями для осуществления проверки, являются: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а) письменная информация, поступившая от Работодателя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 заключении такого договора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>представителю нанимателя (работодателю) государственного или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муниципального служащего по последнему месту его службы»;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б) </w:t>
      </w:r>
      <w:proofErr w:type="spell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непоступление</w:t>
      </w:r>
      <w:proofErr w:type="spell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 гражданину, если комиссией было принято решение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  <w:proofErr w:type="gramEnd"/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3. Информация анонимного характера не может служить основанием для проверки.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МО Хваловское сельское поселение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либо должностного лица, которому такие полномочия предоставлены главой администрации </w:t>
      </w:r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>МО Хваловское сельское поселение</w:t>
      </w:r>
      <w:proofErr w:type="gramStart"/>
      <w:r w:rsidR="00C51B16">
        <w:rPr>
          <w:rFonts w:eastAsia="Times New Roman"/>
          <w:bCs/>
          <w:sz w:val="28"/>
          <w:szCs w:val="28"/>
          <w:vertAlign w:val="baseline"/>
          <w:lang w:eastAsia="ru-RU"/>
        </w:rPr>
        <w:t xml:space="preserve">  </w:t>
      </w: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.</w:t>
      </w:r>
      <w:proofErr w:type="gramEnd"/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5.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При отсутствии протокола с решением о даче согласия либо при наличии протокола с решением о даче согласия гражданину на замещение должности либо выполнение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lastRenderedPageBreak/>
        <w:t xml:space="preserve">     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>ч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.4 ст.12 Федерального закона № 273-ФЗ, о чем в течение 3 рабочих дней информирует правоохранительные органы.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В случае поступления письменной информации от работодателя о заключении  трудового договора </w:t>
      </w:r>
      <w:proofErr w:type="gramStart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( </w:t>
      </w:r>
      <w:proofErr w:type="gramEnd"/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гражданско-правового договора)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а) протокола с решением о даче согласия;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б) письменной информации работодателя о заключении трудового договора с гражданином, замещавшим должность муниципальной службы. </w:t>
      </w:r>
    </w:p>
    <w:p w:rsidR="00930202" w:rsidRPr="00930202" w:rsidRDefault="00930202" w:rsidP="00930202">
      <w:pPr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 </w:t>
      </w:r>
    </w:p>
    <w:p w:rsidR="00930202" w:rsidRPr="00930202" w:rsidRDefault="00930202" w:rsidP="00930202">
      <w:pPr>
        <w:tabs>
          <w:tab w:val="left" w:pos="1155"/>
        </w:tabs>
        <w:spacing w:after="0" w:line="240" w:lineRule="auto"/>
        <w:jc w:val="both"/>
        <w:rPr>
          <w:rFonts w:eastAsia="Times New Roman"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sz w:val="28"/>
          <w:szCs w:val="28"/>
          <w:vertAlign w:val="baseline"/>
          <w:lang w:eastAsia="ru-RU"/>
        </w:rPr>
        <w:t xml:space="preserve">     В случае отсутствия какого-либо из указанных в настоящем пункте документов комиссия принимает решение о несоблюдении гражданином и или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930202" w:rsidRPr="00930202" w:rsidRDefault="00930202" w:rsidP="00930202">
      <w:pPr>
        <w:spacing w:after="0" w:line="240" w:lineRule="auto"/>
        <w:outlineLvl w:val="3"/>
        <w:rPr>
          <w:rFonts w:eastAsia="Times New Roman"/>
          <w:b/>
          <w:bCs/>
          <w:sz w:val="28"/>
          <w:szCs w:val="28"/>
          <w:vertAlign w:val="baseline"/>
          <w:lang w:eastAsia="ru-RU"/>
        </w:rPr>
      </w:pPr>
      <w:r w:rsidRPr="00930202">
        <w:rPr>
          <w:rFonts w:eastAsia="Times New Roman"/>
          <w:b/>
          <w:bCs/>
          <w:sz w:val="28"/>
          <w:szCs w:val="28"/>
          <w:vertAlign w:val="baseline"/>
          <w:lang w:eastAsia="ru-RU"/>
        </w:rPr>
        <w:t> </w:t>
      </w:r>
    </w:p>
    <w:p w:rsidR="00521228" w:rsidRDefault="00521228"/>
    <w:sectPr w:rsidR="00521228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202"/>
    <w:rsid w:val="00024B6D"/>
    <w:rsid w:val="001E15F3"/>
    <w:rsid w:val="001F0B5F"/>
    <w:rsid w:val="00215EE1"/>
    <w:rsid w:val="00273B92"/>
    <w:rsid w:val="00306398"/>
    <w:rsid w:val="00483C38"/>
    <w:rsid w:val="00514B73"/>
    <w:rsid w:val="00521228"/>
    <w:rsid w:val="00550659"/>
    <w:rsid w:val="005A4631"/>
    <w:rsid w:val="005A7FA1"/>
    <w:rsid w:val="005C36FC"/>
    <w:rsid w:val="00625001"/>
    <w:rsid w:val="007747FA"/>
    <w:rsid w:val="008545E6"/>
    <w:rsid w:val="00930202"/>
    <w:rsid w:val="00B91FF6"/>
    <w:rsid w:val="00C447FD"/>
    <w:rsid w:val="00C51B16"/>
    <w:rsid w:val="00CD2929"/>
    <w:rsid w:val="00D74FD9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6"/>
  </w:style>
  <w:style w:type="paragraph" w:styleId="1">
    <w:name w:val="heading 1"/>
    <w:basedOn w:val="a"/>
    <w:next w:val="a"/>
    <w:link w:val="10"/>
    <w:uiPriority w:val="9"/>
    <w:qFormat/>
    <w:rsid w:val="005C3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20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202"/>
    <w:rPr>
      <w:rFonts w:eastAsia="Times New Roman"/>
      <w:b/>
      <w:bCs/>
      <w:vertAlign w:val="baselin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0202"/>
    <w:pPr>
      <w:spacing w:before="100" w:beforeAutospacing="1" w:after="100" w:afterAutospacing="1" w:line="240" w:lineRule="auto"/>
    </w:pPr>
    <w:rPr>
      <w:rFonts w:eastAsia="Times New Roman"/>
      <w:vertAlign w:val="baselin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0202"/>
    <w:rPr>
      <w:rFonts w:eastAsia="Times New Roman"/>
      <w:vertAlign w:val="baselin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5C3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2018-03-21T05:45:00Z</cp:lastPrinted>
  <dcterms:created xsi:type="dcterms:W3CDTF">2018-03-21T05:29:00Z</dcterms:created>
  <dcterms:modified xsi:type="dcterms:W3CDTF">2018-03-21T05:45:00Z</dcterms:modified>
</cp:coreProperties>
</file>